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</w:t>
      </w:r>
      <w:r>
        <w:rPr>
          <w:rFonts w:hint="eastAsia" w:ascii="方正小标宋简体" w:eastAsia="方正小标宋简体"/>
          <w:spacing w:val="-4"/>
          <w:sz w:val="30"/>
          <w:szCs w:val="30"/>
          <w:lang w:val="en-US" w:eastAsia="zh-CN"/>
        </w:rPr>
        <w:t>食品学院</w:t>
      </w:r>
      <w:r>
        <w:rPr>
          <w:rFonts w:hint="eastAsia" w:ascii="方正小标宋简体" w:eastAsia="方正小标宋简体"/>
          <w:spacing w:val="-4"/>
          <w:sz w:val="30"/>
          <w:szCs w:val="30"/>
        </w:rPr>
        <w:t>五四红旗团支部（标兵）”申报表</w:t>
      </w:r>
    </w:p>
    <w:bookmarkEnd w:id="0"/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团支部上两学期挂科率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近年来开展的主要活动情况以及取得的效果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2.查看到本级及下级团组织202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月至202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年3月“本级及下级业务响应率”数据，按照以下公式计算得出“平均业务及时响应率”：</w:t>
      </w: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</m:t>
            </m:r>
            <m:r>
              <m:rPr>
                <m:nor/>
                <m:sty m:val="p"/>
              </m:rPr>
              <w:rPr>
                <w:rFonts w:cs="方正仿宋_GBK" w:asciiTheme="minorEastAsia" w:hAnsiTheme="minorEastAsia" w:eastAsiaTheme="minorEastAsia"/>
                <w:b w:val="0"/>
                <w:i w:val="0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年3月每月及时响应数总和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</m:t>
            </m:r>
            <m:r>
              <m:rPr>
                <m:nor/>
                <m:sty m:val="p"/>
              </m:rPr>
              <w:rPr>
                <w:rFonts w:cs="方正仿宋_GBK" w:asciiTheme="minorEastAsia" w:hAnsiTheme="minorEastAsia" w:eastAsiaTheme="minorEastAsia"/>
                <w:b w:val="0"/>
                <w:i w:val="0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年3月每月应响应数总和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年1月的需响应申请总数为0，则按照公式直接计算其他月份的及时响应率平均值即可。</w:t>
      </w:r>
    </w:p>
    <w:p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连续3个月未交纳团费团员数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2023年4月至2024年3月应交纳团费团员数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55pt;width:138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WVmNjBkMmViZWE5ODI1OWZhMjYzZWRmYTFkZWQifQ=="/>
  </w:docVars>
  <w:rsids>
    <w:rsidRoot w:val="169E6D04"/>
    <w:rsid w:val="169E6D04"/>
    <w:rsid w:val="1A35750B"/>
    <w:rsid w:val="3AEB1C36"/>
    <w:rsid w:val="530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2024-03-22T06:30:00Z</dcterms:created>
  <dc:creator>欣</dc:creator>
  <cp:lastModifiedBy>欣</cp:lastModifiedBy>
  <dcterms:modified xsi:type="dcterms:W3CDTF">2024-03-22T10:16:29Z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6215AD50EF6E4AE7A08EA522EDC83536_11</vt:lpwstr>
  </property>
</Properties>
</file>