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6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6"/>
          <w:highlight w:val="none"/>
          <w:u w:val="none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6"/>
          <w:highlight w:val="none"/>
          <w:u w:val="none"/>
          <w:lang w:val="en-US" w:eastAsia="zh-CN"/>
        </w:rPr>
        <w:t>科普微视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6"/>
          <w:highlight w:val="none"/>
          <w:u w:val="none"/>
          <w:lang w:val="en-US" w:eastAsia="zh-CN"/>
        </w:rPr>
        <w:t>频思路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主题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科学原理及内容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视频创意说明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创作背景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剧本脚本（可另附页）</w:t>
            </w:r>
          </w:p>
        </w:tc>
        <w:tc>
          <w:tcPr>
            <w:tcW w:w="7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DA5ZTA2OWIzOTcyMTcwNTdmNGI5NzViZjg1ZjQifQ=="/>
  </w:docVars>
  <w:rsids>
    <w:rsidRoot w:val="3A2B5A14"/>
    <w:rsid w:val="3A2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2023-10-14T08:23:00Z</dcterms:created>
  <dc:creator>北城南笙，</dc:creator>
  <cp:lastModifiedBy>北城南笙，</cp:lastModifiedBy>
  <dcterms:modified xsi:type="dcterms:W3CDTF">2023-10-14T08:25:55Z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F8F520B20DEC44FDAEF65CA5E1F3EBCF_11</vt:lpwstr>
  </property>
</Properties>
</file>